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5E" w:rsidRPr="00057AA7" w:rsidRDefault="0056705E" w:rsidP="0056705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57AA7">
        <w:rPr>
          <w:rFonts w:eastAsia="Calibri"/>
          <w:sz w:val="24"/>
          <w:szCs w:val="24"/>
          <w:lang w:eastAsia="en-US"/>
        </w:rPr>
        <w:t xml:space="preserve">Принято на заседании </w:t>
      </w:r>
      <w:r w:rsidRPr="00057AA7">
        <w:rPr>
          <w:rFonts w:eastAsia="Calibri"/>
          <w:b/>
          <w:sz w:val="24"/>
          <w:szCs w:val="24"/>
          <w:lang w:eastAsia="en-US"/>
        </w:rPr>
        <w:t xml:space="preserve">                                            </w:t>
      </w:r>
      <w:r w:rsidRPr="00BA722C">
        <w:rPr>
          <w:rFonts w:eastAsia="Calibri"/>
          <w:b/>
          <w:sz w:val="24"/>
          <w:szCs w:val="24"/>
          <w:lang w:eastAsia="en-US"/>
        </w:rPr>
        <w:t xml:space="preserve">   </w:t>
      </w:r>
      <w:r>
        <w:rPr>
          <w:rFonts w:eastAsia="Calibri"/>
          <w:b/>
          <w:sz w:val="24"/>
          <w:szCs w:val="24"/>
          <w:lang w:eastAsia="en-US"/>
        </w:rPr>
        <w:t xml:space="preserve">           «УТВЕРЖДЕН</w:t>
      </w:r>
      <w:r w:rsidRPr="00BA722C">
        <w:rPr>
          <w:rFonts w:eastAsia="Calibri"/>
          <w:b/>
          <w:sz w:val="24"/>
          <w:szCs w:val="24"/>
          <w:lang w:eastAsia="en-US"/>
        </w:rPr>
        <w:t>»</w:t>
      </w:r>
      <w:r w:rsidRPr="00057AA7">
        <w:rPr>
          <w:rFonts w:eastAsia="Calibri"/>
          <w:b/>
          <w:sz w:val="24"/>
          <w:szCs w:val="24"/>
          <w:lang w:eastAsia="en-US"/>
        </w:rPr>
        <w:t xml:space="preserve">          </w:t>
      </w:r>
      <w:r w:rsidRPr="00057AA7">
        <w:rPr>
          <w:rFonts w:eastAsia="Calibri"/>
          <w:sz w:val="24"/>
          <w:szCs w:val="24"/>
          <w:lang w:eastAsia="en-US"/>
        </w:rPr>
        <w:t xml:space="preserve">                                                              </w:t>
      </w:r>
    </w:p>
    <w:p w:rsidR="0056705E" w:rsidRPr="00057AA7" w:rsidRDefault="0056705E" w:rsidP="0056705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57AA7">
        <w:rPr>
          <w:rFonts w:eastAsia="Calibri"/>
          <w:sz w:val="24"/>
          <w:szCs w:val="24"/>
          <w:lang w:eastAsia="en-US"/>
        </w:rPr>
        <w:t xml:space="preserve">Педагогического совета                                     </w:t>
      </w:r>
      <w:r w:rsidRPr="00BA722C">
        <w:rPr>
          <w:rFonts w:eastAsia="Calibri"/>
          <w:sz w:val="24"/>
          <w:szCs w:val="24"/>
          <w:lang w:eastAsia="en-US"/>
        </w:rPr>
        <w:t xml:space="preserve">   </w:t>
      </w:r>
      <w:r w:rsidRPr="00057AA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    Директор</w:t>
      </w:r>
      <w:r w:rsidRPr="00057AA7">
        <w:rPr>
          <w:rFonts w:eastAsia="Calibri"/>
          <w:sz w:val="24"/>
          <w:szCs w:val="24"/>
          <w:lang w:eastAsia="en-US"/>
        </w:rPr>
        <w:t xml:space="preserve"> МОУ                                                                      </w:t>
      </w:r>
    </w:p>
    <w:p w:rsidR="0056705E" w:rsidRPr="00057AA7" w:rsidRDefault="0056705E" w:rsidP="0056705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57AA7">
        <w:rPr>
          <w:rFonts w:eastAsia="Calibri"/>
          <w:sz w:val="24"/>
          <w:szCs w:val="24"/>
          <w:lang w:eastAsia="en-US"/>
        </w:rPr>
        <w:t xml:space="preserve">МОУ </w:t>
      </w:r>
      <w:r w:rsidRPr="00BA722C">
        <w:rPr>
          <w:rFonts w:eastAsia="Calibri"/>
          <w:sz w:val="24"/>
          <w:szCs w:val="24"/>
          <w:lang w:eastAsia="en-US"/>
        </w:rPr>
        <w:t>«Малиновская</w:t>
      </w:r>
      <w:r w:rsidRPr="00057AA7">
        <w:rPr>
          <w:rFonts w:eastAsia="Calibri"/>
          <w:sz w:val="24"/>
          <w:szCs w:val="24"/>
          <w:lang w:eastAsia="en-US"/>
        </w:rPr>
        <w:t xml:space="preserve"> ООШ»                         </w:t>
      </w:r>
      <w:r w:rsidRPr="00BA722C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BA722C">
        <w:rPr>
          <w:rFonts w:eastAsia="Calibri"/>
          <w:sz w:val="24"/>
          <w:szCs w:val="24"/>
          <w:lang w:eastAsia="en-US"/>
        </w:rPr>
        <w:t>«Малиновская</w:t>
      </w:r>
      <w:r w:rsidRPr="00057AA7">
        <w:rPr>
          <w:rFonts w:eastAsia="Calibri"/>
          <w:sz w:val="24"/>
          <w:szCs w:val="24"/>
          <w:lang w:eastAsia="en-US"/>
        </w:rPr>
        <w:t xml:space="preserve"> ООШ»</w:t>
      </w:r>
    </w:p>
    <w:p w:rsidR="0056705E" w:rsidRPr="00057AA7" w:rsidRDefault="0056705E" w:rsidP="0056705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A722C">
        <w:rPr>
          <w:rFonts w:eastAsia="Calibri"/>
          <w:sz w:val="24"/>
          <w:szCs w:val="24"/>
          <w:lang w:eastAsia="en-US"/>
        </w:rPr>
        <w:t>Протокол № 1</w:t>
      </w:r>
      <w:r w:rsidRPr="00057AA7">
        <w:rPr>
          <w:rFonts w:eastAsia="Calibri"/>
          <w:sz w:val="24"/>
          <w:szCs w:val="24"/>
          <w:lang w:eastAsia="en-US"/>
        </w:rPr>
        <w:t xml:space="preserve">                     </w:t>
      </w:r>
      <w:r w:rsidRPr="00BA722C">
        <w:rPr>
          <w:rFonts w:eastAsia="Calibri"/>
          <w:sz w:val="24"/>
          <w:szCs w:val="24"/>
          <w:lang w:eastAsia="en-US"/>
        </w:rPr>
        <w:t xml:space="preserve">                       </w:t>
      </w:r>
      <w:r w:rsidRPr="00057AA7">
        <w:rPr>
          <w:rFonts w:eastAsia="Calibri"/>
          <w:sz w:val="24"/>
          <w:szCs w:val="24"/>
          <w:lang w:eastAsia="en-US"/>
        </w:rPr>
        <w:t xml:space="preserve"> </w:t>
      </w:r>
      <w:r w:rsidRPr="00BA722C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Pr="00057AA7">
        <w:rPr>
          <w:rFonts w:eastAsia="Calibri"/>
          <w:sz w:val="24"/>
          <w:szCs w:val="24"/>
          <w:lang w:eastAsia="en-US"/>
        </w:rPr>
        <w:t xml:space="preserve">____________ </w:t>
      </w:r>
      <w:r w:rsidRPr="00BA722C">
        <w:rPr>
          <w:rFonts w:eastAsia="Calibri"/>
          <w:sz w:val="24"/>
          <w:szCs w:val="24"/>
          <w:lang w:eastAsia="en-US"/>
        </w:rPr>
        <w:t xml:space="preserve">Т.А. </w:t>
      </w:r>
      <w:proofErr w:type="spellStart"/>
      <w:r w:rsidRPr="00BA722C">
        <w:rPr>
          <w:rFonts w:eastAsia="Calibri"/>
          <w:sz w:val="24"/>
          <w:szCs w:val="24"/>
          <w:lang w:eastAsia="en-US"/>
        </w:rPr>
        <w:t>Невструева</w:t>
      </w:r>
      <w:proofErr w:type="spellEnd"/>
    </w:p>
    <w:p w:rsidR="0056705E" w:rsidRPr="00057AA7" w:rsidRDefault="0056705E" w:rsidP="0056705E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BA722C">
        <w:rPr>
          <w:rFonts w:eastAsia="Calibri"/>
          <w:sz w:val="24"/>
          <w:szCs w:val="24"/>
          <w:lang w:eastAsia="en-US"/>
        </w:rPr>
        <w:t>от «31»</w:t>
      </w:r>
      <w:r w:rsidRPr="00057AA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августа 2022</w:t>
      </w:r>
      <w:r w:rsidRPr="00BA722C">
        <w:rPr>
          <w:rFonts w:eastAsia="Calibri"/>
          <w:sz w:val="24"/>
          <w:szCs w:val="24"/>
          <w:lang w:eastAsia="en-US"/>
        </w:rPr>
        <w:t xml:space="preserve"> года</w:t>
      </w:r>
      <w:r w:rsidRPr="00057AA7">
        <w:rPr>
          <w:rFonts w:eastAsia="Calibri"/>
          <w:sz w:val="24"/>
          <w:szCs w:val="24"/>
          <w:lang w:eastAsia="en-US"/>
        </w:rPr>
        <w:t xml:space="preserve">           </w:t>
      </w:r>
      <w:r w:rsidRPr="00BA722C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Приказ №47</w:t>
      </w:r>
      <w:r w:rsidRPr="00BA722C">
        <w:rPr>
          <w:rFonts w:eastAsia="Calibri"/>
          <w:sz w:val="24"/>
          <w:szCs w:val="24"/>
          <w:lang w:eastAsia="en-US"/>
        </w:rPr>
        <w:t xml:space="preserve"> от «31» августа</w:t>
      </w:r>
      <w:r>
        <w:rPr>
          <w:rFonts w:eastAsia="Calibri"/>
          <w:sz w:val="24"/>
          <w:szCs w:val="24"/>
          <w:lang w:eastAsia="en-US"/>
        </w:rPr>
        <w:t xml:space="preserve"> 2022 г.</w:t>
      </w:r>
      <w:r w:rsidRPr="00057AA7">
        <w:rPr>
          <w:rFonts w:eastAsia="Calibri"/>
          <w:sz w:val="24"/>
          <w:szCs w:val="24"/>
          <w:lang w:eastAsia="en-US"/>
        </w:rPr>
        <w:t xml:space="preserve">    </w:t>
      </w:r>
      <w:r w:rsidRPr="00BA722C">
        <w:rPr>
          <w:rFonts w:eastAsia="Calibri"/>
          <w:sz w:val="24"/>
          <w:szCs w:val="24"/>
          <w:lang w:eastAsia="en-US"/>
        </w:rPr>
        <w:t xml:space="preserve">                       </w:t>
      </w:r>
      <w:r w:rsidRPr="00057AA7">
        <w:rPr>
          <w:rFonts w:eastAsia="Calibri"/>
          <w:sz w:val="24"/>
          <w:szCs w:val="24"/>
          <w:lang w:eastAsia="en-US"/>
        </w:rPr>
        <w:t xml:space="preserve"> </w:t>
      </w:r>
      <w:r w:rsidRPr="00BA722C">
        <w:rPr>
          <w:rFonts w:eastAsia="Calibri"/>
          <w:sz w:val="24"/>
          <w:szCs w:val="24"/>
          <w:lang w:eastAsia="en-US"/>
        </w:rPr>
        <w:t xml:space="preserve">     </w:t>
      </w: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</w:p>
    <w:p w:rsidR="0056705E" w:rsidRPr="00057AA7" w:rsidRDefault="0056705E" w:rsidP="0056705E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057AA7">
        <w:rPr>
          <w:rFonts w:eastAsia="Calibri"/>
          <w:b/>
          <w:sz w:val="28"/>
          <w:szCs w:val="28"/>
          <w:lang w:eastAsia="en-US"/>
        </w:rPr>
        <w:t xml:space="preserve">  УЧЕБНЫЙ ПЛАН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7AA7">
        <w:rPr>
          <w:rFonts w:eastAsia="Calibri"/>
          <w:sz w:val="28"/>
          <w:szCs w:val="28"/>
          <w:lang w:eastAsia="en-US"/>
        </w:rPr>
        <w:t>муниципального образовательного учреждения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«Малиновская</w:t>
      </w:r>
      <w:r w:rsidRPr="00057A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основная </w:t>
      </w:r>
      <w:r w:rsidRPr="00057AA7">
        <w:rPr>
          <w:rFonts w:eastAsia="Calibri"/>
          <w:sz w:val="28"/>
          <w:szCs w:val="28"/>
          <w:lang w:eastAsia="en-US"/>
        </w:rPr>
        <w:t>общеобразовательная школа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7AA7">
        <w:rPr>
          <w:rFonts w:eastAsia="Calibri"/>
          <w:sz w:val="28"/>
          <w:szCs w:val="28"/>
          <w:lang w:eastAsia="en-US"/>
        </w:rPr>
        <w:t xml:space="preserve"> Белгородского района Белгородской области»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57AA7">
        <w:rPr>
          <w:rFonts w:eastAsia="Calibri"/>
          <w:sz w:val="28"/>
          <w:szCs w:val="28"/>
          <w:lang w:eastAsia="en-US"/>
        </w:rPr>
        <w:t>структурное подразделение «детский сад»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на 2022 - 2023</w:t>
      </w:r>
      <w:r w:rsidRPr="00057AA7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56705E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</w:p>
    <w:p w:rsidR="0056705E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</w:t>
      </w:r>
      <w:r w:rsidRPr="00057AA7">
        <w:rPr>
          <w:rFonts w:eastAsia="Calibri"/>
          <w:sz w:val="28"/>
          <w:szCs w:val="28"/>
          <w:lang w:eastAsia="en-US"/>
        </w:rPr>
        <w:t xml:space="preserve"> </w:t>
      </w:r>
      <w:r w:rsidR="00517A5F">
        <w:rPr>
          <w:rFonts w:eastAsia="Calibri"/>
          <w:sz w:val="28"/>
          <w:szCs w:val="28"/>
          <w:lang w:eastAsia="en-US"/>
        </w:rPr>
        <w:t xml:space="preserve">    </w:t>
      </w:r>
      <w:r w:rsidRPr="00057AA7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057AA7">
        <w:rPr>
          <w:rFonts w:eastAsia="Calibri"/>
          <w:sz w:val="28"/>
          <w:szCs w:val="28"/>
          <w:lang w:eastAsia="en-US"/>
        </w:rPr>
        <w:t>Учебный план – документ, который определяет перечень, трудоемкость, познавательность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 (Закон «Об образовании в РФ».</w:t>
      </w:r>
      <w:proofErr w:type="gramEnd"/>
      <w:r w:rsidRPr="00057AA7">
        <w:rPr>
          <w:rFonts w:eastAsia="Calibri"/>
          <w:sz w:val="28"/>
          <w:szCs w:val="28"/>
          <w:lang w:eastAsia="en-US"/>
        </w:rPr>
        <w:t xml:space="preserve"> Настоящий учебный план образовательной деятельности по реализации  основной образовательной программы муниципального образовательного учреждения «Малиновская ООШ» структурное подразделение «детский сад»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        Учебный план является нормативным актом, устанавливающим перечень образовательных областей и объем учебного времени, отводимого на проведение НОД. Учебный план разработан в соответствии </w:t>
      </w:r>
      <w:proofErr w:type="gramStart"/>
      <w:r w:rsidRPr="00057AA7">
        <w:rPr>
          <w:rFonts w:eastAsia="Calibri"/>
          <w:sz w:val="28"/>
          <w:szCs w:val="28"/>
          <w:lang w:eastAsia="en-US"/>
        </w:rPr>
        <w:t>с</w:t>
      </w:r>
      <w:proofErr w:type="gramEnd"/>
      <w:r w:rsidRPr="00057AA7">
        <w:rPr>
          <w:rFonts w:eastAsia="Calibri"/>
          <w:sz w:val="28"/>
          <w:szCs w:val="28"/>
          <w:lang w:eastAsia="en-US"/>
        </w:rPr>
        <w:t>: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Федеральным законом  от 29.12.2012 г. №273-ФЗ «Об образовании в Российской Федерации»;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Федеральным законом от 31 июля 2020 г. №304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Указом Президента Российской Федерации от 21 июля 2020 г. №474 «О национальных целях развития Российской Федерации на период до 2030 года»;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Указом Президента Российской Федерации от 29 мая 2018 г. №240 «</w:t>
      </w:r>
      <w:proofErr w:type="gramStart"/>
      <w:r w:rsidRPr="00057AA7">
        <w:rPr>
          <w:rFonts w:eastAsia="Calibri"/>
          <w:sz w:val="28"/>
          <w:szCs w:val="28"/>
          <w:lang w:eastAsia="en-US"/>
        </w:rPr>
        <w:t>О</w:t>
      </w:r>
      <w:proofErr w:type="gramEnd"/>
      <w:r w:rsidRPr="00057AA7">
        <w:rPr>
          <w:rFonts w:eastAsia="Calibri"/>
          <w:sz w:val="28"/>
          <w:szCs w:val="28"/>
          <w:lang w:eastAsia="en-US"/>
        </w:rPr>
        <w:t xml:space="preserve"> объявлении в Российской Федерации Десятилетия детства»;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 на период до 2024 года»;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057AA7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26 декабря 2017 года №1642 «Об утверждении Государственной программы Российской Федерации «Развитие образования»;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Постановлением Главного санитарного врача РФ от 30 июня 2020 года №16 «Об утверждении санитарно-эпидемиологических правил СП 3.1/2.43598-20  «Санитарно-эпидемиологические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7AA7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57AA7">
        <w:rPr>
          <w:rFonts w:eastAsia="Calibri"/>
          <w:sz w:val="28"/>
          <w:szCs w:val="28"/>
          <w:lang w:eastAsia="en-US"/>
        </w:rPr>
        <w:t xml:space="preserve"> инфекции (</w:t>
      </w:r>
      <w:r w:rsidRPr="00057AA7">
        <w:rPr>
          <w:rFonts w:eastAsia="Calibri"/>
          <w:sz w:val="28"/>
          <w:szCs w:val="28"/>
          <w:lang w:val="en-US" w:eastAsia="en-US"/>
        </w:rPr>
        <w:t>COVID</w:t>
      </w:r>
      <w:r w:rsidRPr="00057AA7">
        <w:rPr>
          <w:rFonts w:eastAsia="Calibri"/>
          <w:sz w:val="28"/>
          <w:szCs w:val="28"/>
          <w:lang w:eastAsia="en-US"/>
        </w:rPr>
        <w:t>-19)»;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Постановлением Главного санитарного врача РФ от 28 сентября 2020 года №28 «Об утверждении санитарных  правил СП 2.43648-20  </w:t>
      </w:r>
      <w:r w:rsidRPr="00057AA7">
        <w:rPr>
          <w:rFonts w:eastAsia="Calibri"/>
          <w:sz w:val="28"/>
          <w:szCs w:val="28"/>
          <w:lang w:eastAsia="en-US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Постановлением Главного государственного санитарного врача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 xml:space="preserve">Приказом Министерства образования и науки РФ от 17.10.2013 №1155 «Об утверждении федерального государственного стандарта </w:t>
      </w:r>
      <w:r>
        <w:rPr>
          <w:rFonts w:eastAsia="Calibri"/>
          <w:sz w:val="28"/>
          <w:szCs w:val="28"/>
          <w:lang w:eastAsia="en-US"/>
        </w:rPr>
        <w:t>дошкольного образования» (ред. о</w:t>
      </w:r>
      <w:r w:rsidRPr="00057AA7">
        <w:rPr>
          <w:rFonts w:eastAsia="Calibri"/>
          <w:sz w:val="28"/>
          <w:szCs w:val="28"/>
          <w:lang w:eastAsia="en-US"/>
        </w:rPr>
        <w:t>т 21 января 2019 года);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Законом Белгородской области от 31 октября 2014 года №314 «Об образовании в Белгородской области»;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bCs/>
          <w:sz w:val="28"/>
          <w:szCs w:val="28"/>
          <w:lang w:eastAsia="en-US"/>
        </w:rPr>
        <w:t>Устав</w:t>
      </w:r>
      <w:r>
        <w:rPr>
          <w:rFonts w:eastAsia="Calibri"/>
          <w:bCs/>
          <w:sz w:val="28"/>
          <w:szCs w:val="28"/>
          <w:lang w:eastAsia="en-US"/>
        </w:rPr>
        <w:t>ом</w:t>
      </w:r>
      <w:r w:rsidRPr="00057AA7">
        <w:rPr>
          <w:rFonts w:eastAsia="Calibri"/>
          <w:bCs/>
          <w:sz w:val="28"/>
          <w:szCs w:val="28"/>
          <w:lang w:eastAsia="en-US"/>
        </w:rPr>
        <w:t xml:space="preserve"> </w:t>
      </w:r>
      <w:r w:rsidRPr="00057AA7">
        <w:rPr>
          <w:rFonts w:eastAsia="Calibri"/>
          <w:sz w:val="28"/>
          <w:szCs w:val="28"/>
          <w:lang w:eastAsia="en-US"/>
        </w:rPr>
        <w:t>МОУ «Малиновская ООШ»;</w:t>
      </w:r>
    </w:p>
    <w:p w:rsidR="0056705E" w:rsidRPr="00057AA7" w:rsidRDefault="0056705E" w:rsidP="0056705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sz w:val="28"/>
          <w:szCs w:val="28"/>
          <w:lang w:eastAsia="en-US"/>
        </w:rPr>
        <w:t>Лицензией МОУ «Малиновская ООШ».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bCs/>
          <w:sz w:val="28"/>
          <w:szCs w:val="28"/>
          <w:lang w:eastAsia="en-US"/>
        </w:rPr>
        <w:t xml:space="preserve">     Учитывая специфику дошкольного образования, -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сетки непосредственно образовательной деятельности и образовательной деятельности в режимных моментах в течение дня с распределением времени.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bCs/>
          <w:sz w:val="28"/>
          <w:szCs w:val="28"/>
          <w:lang w:eastAsia="en-US"/>
        </w:rPr>
        <w:t xml:space="preserve">      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bCs/>
          <w:sz w:val="28"/>
          <w:szCs w:val="28"/>
          <w:lang w:eastAsia="en-US"/>
        </w:rPr>
        <w:t xml:space="preserve">       При распределении непосредственно образовательной деятельности учитывается принцип интеграции образовательных областей в соответствии с возрастными особенностями и возможностями воспитанников.</w:t>
      </w:r>
    </w:p>
    <w:p w:rsidR="0056705E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057AA7">
        <w:rPr>
          <w:rFonts w:eastAsia="Calibri"/>
          <w:bCs/>
          <w:sz w:val="28"/>
          <w:szCs w:val="28"/>
          <w:lang w:eastAsia="en-US"/>
        </w:rPr>
        <w:t xml:space="preserve">       Организация жизни и деятельности детей в зависимости от их возрастных и индивидуальных особенностей и социального заказа родителей осуществляется с учетом личностно-ориентированных подходов к организации всех видов детской деятельности.</w:t>
      </w: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57AA7">
        <w:rPr>
          <w:rFonts w:eastAsia="Calibri"/>
          <w:b/>
          <w:bCs/>
          <w:sz w:val="28"/>
          <w:szCs w:val="28"/>
          <w:lang w:eastAsia="en-US"/>
        </w:rPr>
        <w:t xml:space="preserve">               Схема распределения образовательной деятельности</w:t>
      </w:r>
    </w:p>
    <w:tbl>
      <w:tblPr>
        <w:tblStyle w:val="a3"/>
        <w:tblW w:w="9874" w:type="dxa"/>
        <w:tblLayout w:type="fixed"/>
        <w:tblLook w:val="04A0" w:firstRow="1" w:lastRow="0" w:firstColumn="1" w:lastColumn="0" w:noHBand="0" w:noVBand="1"/>
      </w:tblPr>
      <w:tblGrid>
        <w:gridCol w:w="467"/>
        <w:gridCol w:w="213"/>
        <w:gridCol w:w="2375"/>
        <w:gridCol w:w="23"/>
        <w:gridCol w:w="854"/>
        <w:gridCol w:w="362"/>
        <w:gridCol w:w="670"/>
        <w:gridCol w:w="50"/>
        <w:gridCol w:w="21"/>
        <w:gridCol w:w="157"/>
        <w:gridCol w:w="1980"/>
        <w:gridCol w:w="2702"/>
      </w:tblGrid>
      <w:tr w:rsidR="0056705E" w:rsidRPr="00057AA7" w:rsidTr="00517A5F">
        <w:trPr>
          <w:trHeight w:val="1194"/>
        </w:trPr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98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886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ГКП</w:t>
            </w:r>
          </w:p>
        </w:tc>
        <w:tc>
          <w:tcPr>
            <w:tcW w:w="2208" w:type="dxa"/>
            <w:gridSpan w:val="4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Вторая младшая-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702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Старшая – подготовительная группа</w:t>
            </w:r>
          </w:p>
        </w:tc>
      </w:tr>
      <w:tr w:rsidR="0056705E" w:rsidRPr="00057AA7" w:rsidTr="00517A5F">
        <w:tc>
          <w:tcPr>
            <w:tcW w:w="3078" w:type="dxa"/>
            <w:gridSpan w:val="4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Длительность НОД</w:t>
            </w:r>
          </w:p>
        </w:tc>
        <w:tc>
          <w:tcPr>
            <w:tcW w:w="1886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10 мин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gridSpan w:val="4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15 мин (20 мин)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02" w:type="dxa"/>
          </w:tcPr>
          <w:p w:rsidR="0056705E" w:rsidRPr="00C443A1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</w:t>
            </w:r>
            <w:r w:rsidRPr="0094081B">
              <w:rPr>
                <w:rFonts w:eastAsia="Calibri"/>
                <w:bCs/>
                <w:sz w:val="24"/>
                <w:szCs w:val="24"/>
                <w:lang w:eastAsia="en-US"/>
              </w:rPr>
              <w:t>25 мин (30мин)</w:t>
            </w:r>
          </w:p>
        </w:tc>
      </w:tr>
      <w:tr w:rsidR="00517A5F" w:rsidRPr="00057AA7" w:rsidTr="00517A5F">
        <w:tc>
          <w:tcPr>
            <w:tcW w:w="9874" w:type="dxa"/>
            <w:gridSpan w:val="12"/>
          </w:tcPr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область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«Физическое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развитие»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75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Двигательная</w:t>
            </w:r>
          </w:p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1959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2</w:t>
            </w:r>
          </w:p>
        </w:tc>
        <w:tc>
          <w:tcPr>
            <w:tcW w:w="2158" w:type="dxa"/>
            <w:gridSpan w:val="3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3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3</w:t>
            </w:r>
          </w:p>
        </w:tc>
      </w:tr>
      <w:tr w:rsidR="0056705E" w:rsidRPr="00057AA7" w:rsidTr="00517A5F">
        <w:trPr>
          <w:trHeight w:val="867"/>
        </w:trPr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59" w:type="dxa"/>
            <w:gridSpan w:val="5"/>
            <w:tcBorders>
              <w:right w:val="nil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8 НОД в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месяц: 72 в год</w:t>
            </w:r>
          </w:p>
        </w:tc>
        <w:tc>
          <w:tcPr>
            <w:tcW w:w="2158" w:type="dxa"/>
            <w:gridSpan w:val="3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12 НОД в месяц: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ind w:left="35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108 в год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 НОД в месяц:108 в год</w:t>
            </w:r>
          </w:p>
        </w:tc>
      </w:tr>
      <w:tr w:rsidR="00517A5F" w:rsidRPr="00057AA7" w:rsidTr="00517A5F">
        <w:tc>
          <w:tcPr>
            <w:tcW w:w="9874" w:type="dxa"/>
            <w:gridSpan w:val="12"/>
            <w:tcBorders>
              <w:right w:val="single" w:sz="4" w:space="0" w:color="auto"/>
            </w:tcBorders>
          </w:tcPr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      </w:t>
            </w: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Образовательная область «Речевое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развитие»</w:t>
            </w:r>
          </w:p>
        </w:tc>
      </w:tr>
      <w:tr w:rsidR="0056705E" w:rsidRPr="00057AA7" w:rsidTr="00517A5F">
        <w:trPr>
          <w:trHeight w:val="45"/>
        </w:trPr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103" w:type="dxa"/>
            <w:gridSpan w:val="4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1</w:t>
            </w:r>
          </w:p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Общение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взрослым, совместные игры со сверстниками – для детей раннего возраста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1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2</w:t>
            </w:r>
          </w:p>
        </w:tc>
      </w:tr>
      <w:tr w:rsidR="0056705E" w:rsidRPr="00057AA7" w:rsidTr="00517A5F">
        <w:trPr>
          <w:trHeight w:val="285"/>
        </w:trPr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proofErr w:type="gramEnd"/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обучению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грамоте</w:t>
            </w:r>
          </w:p>
        </w:tc>
        <w:tc>
          <w:tcPr>
            <w:tcW w:w="1103" w:type="dxa"/>
            <w:gridSpan w:val="4"/>
          </w:tcPr>
          <w:p w:rsidR="0056705E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_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</w:tcPr>
          <w:p w:rsidR="0056705E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_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1 раз в 2 недели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03" w:type="dxa"/>
            <w:gridSpan w:val="4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4 НОД в месяц: 36 в год</w:t>
            </w:r>
          </w:p>
        </w:tc>
        <w:tc>
          <w:tcPr>
            <w:tcW w:w="2137" w:type="dxa"/>
            <w:gridSpan w:val="2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4 НОД в месяц: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36 в год</w:t>
            </w:r>
          </w:p>
        </w:tc>
        <w:tc>
          <w:tcPr>
            <w:tcW w:w="2702" w:type="dxa"/>
          </w:tcPr>
          <w:p w:rsidR="0056705E" w:rsidRPr="00C443A1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43A1">
              <w:rPr>
                <w:rFonts w:eastAsia="Calibri"/>
                <w:bCs/>
                <w:sz w:val="24"/>
                <w:szCs w:val="24"/>
                <w:lang w:eastAsia="en-US"/>
              </w:rPr>
              <w:t>10 НОД в месяц: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C443A1">
              <w:rPr>
                <w:rFonts w:eastAsia="Calibri"/>
                <w:bCs/>
                <w:sz w:val="24"/>
                <w:szCs w:val="24"/>
                <w:lang w:eastAsia="en-US"/>
              </w:rPr>
              <w:t>90 в год</w:t>
            </w:r>
          </w:p>
        </w:tc>
      </w:tr>
      <w:tr w:rsidR="0056705E" w:rsidRPr="00057AA7" w:rsidTr="00517A5F">
        <w:trPr>
          <w:trHeight w:val="352"/>
        </w:trPr>
        <w:tc>
          <w:tcPr>
            <w:tcW w:w="9874" w:type="dxa"/>
            <w:gridSpan w:val="12"/>
          </w:tcPr>
          <w:p w:rsidR="0056705E" w:rsidRPr="005232FD" w:rsidRDefault="0056705E" w:rsidP="008D704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</w:t>
            </w:r>
            <w:r w:rsidR="00517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</w:t>
            </w:r>
            <w:r w:rsidRPr="005232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Образовательная область «Познавательное развитие»                 </w:t>
            </w:r>
          </w:p>
        </w:tc>
      </w:tr>
      <w:tr w:rsidR="0056705E" w:rsidRPr="00057AA7" w:rsidTr="00517A5F">
        <w:trPr>
          <w:trHeight w:val="1455"/>
        </w:trPr>
        <w:tc>
          <w:tcPr>
            <w:tcW w:w="680" w:type="dxa"/>
            <w:gridSpan w:val="2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2" w:type="dxa"/>
            <w:gridSpan w:val="3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Исследование объектов живой и неживой природы, экспериментирование. Познание</w:t>
            </w:r>
          </w:p>
        </w:tc>
        <w:tc>
          <w:tcPr>
            <w:tcW w:w="1260" w:type="dxa"/>
            <w:gridSpan w:val="5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 раз в две недели</w:t>
            </w:r>
          </w:p>
        </w:tc>
        <w:tc>
          <w:tcPr>
            <w:tcW w:w="1980" w:type="dxa"/>
          </w:tcPr>
          <w:p w:rsidR="0056705E" w:rsidRPr="00057AA7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</w:t>
            </w: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2" w:type="dxa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2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Математическое и сенсорное развитие</w:t>
            </w:r>
          </w:p>
        </w:tc>
        <w:tc>
          <w:tcPr>
            <w:tcW w:w="1260" w:type="dxa"/>
            <w:gridSpan w:val="5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1</w:t>
            </w:r>
          </w:p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(сенсорное развитие)</w:t>
            </w:r>
          </w:p>
        </w:tc>
        <w:tc>
          <w:tcPr>
            <w:tcW w:w="1980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1</w:t>
            </w:r>
          </w:p>
        </w:tc>
        <w:tc>
          <w:tcPr>
            <w:tcW w:w="2702" w:type="dxa"/>
          </w:tcPr>
          <w:p w:rsidR="00517A5F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</w:t>
            </w:r>
            <w:r w:rsidR="00517A5F">
              <w:rPr>
                <w:rFonts w:eastAsia="Calibri"/>
                <w:bCs/>
                <w:sz w:val="24"/>
                <w:szCs w:val="24"/>
                <w:lang w:eastAsia="en-US"/>
              </w:rPr>
              <w:t>в старшей 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</w:t>
            </w:r>
          </w:p>
          <w:p w:rsidR="0056705E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подготовительной</w:t>
            </w:r>
            <w:r w:rsidR="005670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2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6 НОД в месяц: 54 в год</w:t>
            </w:r>
          </w:p>
        </w:tc>
        <w:tc>
          <w:tcPr>
            <w:tcW w:w="1980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8 НОД в месяц: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72 в год</w:t>
            </w:r>
          </w:p>
        </w:tc>
        <w:tc>
          <w:tcPr>
            <w:tcW w:w="2702" w:type="dxa"/>
          </w:tcPr>
          <w:p w:rsidR="00517A5F" w:rsidRDefault="00517A5F" w:rsidP="00517A5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старшей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8 НОД в месяц:72 в год</w:t>
            </w:r>
          </w:p>
          <w:p w:rsidR="00517A5F" w:rsidRDefault="00517A5F" w:rsidP="00517A5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подготовительной</w:t>
            </w:r>
          </w:p>
          <w:p w:rsidR="0056705E" w:rsidRPr="00057AA7" w:rsidRDefault="0056705E" w:rsidP="00517A5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 НОД в месяц: 108 в год</w:t>
            </w:r>
          </w:p>
        </w:tc>
      </w:tr>
      <w:tr w:rsidR="0056705E" w:rsidRPr="00057AA7" w:rsidTr="00517A5F">
        <w:trPr>
          <w:trHeight w:val="195"/>
        </w:trPr>
        <w:tc>
          <w:tcPr>
            <w:tcW w:w="9874" w:type="dxa"/>
            <w:gridSpan w:val="12"/>
          </w:tcPr>
          <w:p w:rsidR="0056705E" w:rsidRPr="005232FD" w:rsidRDefault="0056705E" w:rsidP="008D704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</w:t>
            </w:r>
            <w:r w:rsidRPr="005232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56705E" w:rsidRPr="00057AA7" w:rsidTr="00517A5F">
        <w:trPr>
          <w:trHeight w:val="1455"/>
        </w:trPr>
        <w:tc>
          <w:tcPr>
            <w:tcW w:w="680" w:type="dxa"/>
            <w:gridSpan w:val="2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2" w:type="dxa"/>
            <w:gridSpan w:val="3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Изобразительная деятельность (рисование, лепка, аппликация</w:t>
            </w:r>
            <w:proofErr w:type="gramStart"/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)и</w:t>
            </w:r>
            <w:proofErr w:type="gramEnd"/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</w:t>
            </w: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</w:tcPr>
          <w:p w:rsidR="0056705E" w:rsidRPr="00057AA7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2</w:t>
            </w:r>
          </w:p>
        </w:tc>
        <w:tc>
          <w:tcPr>
            <w:tcW w:w="2702" w:type="dxa"/>
          </w:tcPr>
          <w:p w:rsidR="0056705E" w:rsidRDefault="0056705E" w:rsidP="008D7047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3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4 НОД в месяц: 48 в год</w:t>
            </w:r>
          </w:p>
        </w:tc>
        <w:tc>
          <w:tcPr>
            <w:tcW w:w="1980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8 НОД в месяц: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72 в год</w:t>
            </w:r>
          </w:p>
        </w:tc>
        <w:tc>
          <w:tcPr>
            <w:tcW w:w="2702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 НОД в месяц: 108 в год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52" w:type="dxa"/>
            <w:gridSpan w:val="3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Музыкальная деятельность</w:t>
            </w:r>
          </w:p>
          <w:p w:rsidR="00517A5F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(Восприятие смысла музыки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– для детей раннего возраста)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     1</w:t>
            </w:r>
          </w:p>
        </w:tc>
        <w:tc>
          <w:tcPr>
            <w:tcW w:w="1980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2</w:t>
            </w:r>
          </w:p>
        </w:tc>
        <w:tc>
          <w:tcPr>
            <w:tcW w:w="2702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2</w:t>
            </w: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4 НОД в месяц: 36 в год</w:t>
            </w:r>
          </w:p>
        </w:tc>
        <w:tc>
          <w:tcPr>
            <w:tcW w:w="1980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8 НОД в месяц: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72 в год</w:t>
            </w:r>
          </w:p>
        </w:tc>
        <w:tc>
          <w:tcPr>
            <w:tcW w:w="2702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 НОД в месяц: 72 в год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6705E" w:rsidRPr="00057AA7" w:rsidTr="00517A5F">
        <w:tc>
          <w:tcPr>
            <w:tcW w:w="680" w:type="dxa"/>
            <w:gridSpan w:val="2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52" w:type="dxa"/>
            <w:gridSpan w:val="3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режимных моментах</w:t>
            </w:r>
          </w:p>
        </w:tc>
        <w:tc>
          <w:tcPr>
            <w:tcW w:w="1980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A722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режимных 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BA722C">
              <w:rPr>
                <w:rFonts w:eastAsia="Calibri"/>
                <w:bCs/>
                <w:sz w:val="24"/>
                <w:szCs w:val="24"/>
                <w:lang w:eastAsia="en-US"/>
              </w:rPr>
              <w:t>моментах</w:t>
            </w:r>
            <w:proofErr w:type="gramEnd"/>
          </w:p>
        </w:tc>
        <w:tc>
          <w:tcPr>
            <w:tcW w:w="2702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1 раз в 2 недели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6705E" w:rsidRPr="00057AA7" w:rsidTr="00517A5F">
        <w:tc>
          <w:tcPr>
            <w:tcW w:w="3932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   Итого:</w:t>
            </w:r>
          </w:p>
        </w:tc>
        <w:tc>
          <w:tcPr>
            <w:tcW w:w="1260" w:type="dxa"/>
            <w:gridSpan w:val="5"/>
          </w:tcPr>
          <w:p w:rsidR="0056705E" w:rsidRPr="00057AA7" w:rsidRDefault="00024BEA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режиме дня</w:t>
            </w:r>
            <w:r w:rsidR="00517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ежедневно</w:t>
            </w:r>
          </w:p>
        </w:tc>
        <w:tc>
          <w:tcPr>
            <w:tcW w:w="1980" w:type="dxa"/>
          </w:tcPr>
          <w:p w:rsidR="0056705E" w:rsidRPr="00057AA7" w:rsidRDefault="00024BEA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режиме дня</w:t>
            </w:r>
            <w:r w:rsidR="00517A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ежедневно</w:t>
            </w:r>
          </w:p>
        </w:tc>
        <w:tc>
          <w:tcPr>
            <w:tcW w:w="2702" w:type="dxa"/>
          </w:tcPr>
          <w:p w:rsidR="0056705E" w:rsidRDefault="0056705E" w:rsidP="008D704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 НОД в месяц: 18 в год</w:t>
            </w:r>
          </w:p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56705E" w:rsidRPr="00057AA7" w:rsidTr="00517A5F">
        <w:tc>
          <w:tcPr>
            <w:tcW w:w="3932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57A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Всего в неделю</w:t>
            </w:r>
          </w:p>
        </w:tc>
        <w:tc>
          <w:tcPr>
            <w:tcW w:w="1260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7</w:t>
            </w:r>
          </w:p>
        </w:tc>
        <w:tc>
          <w:tcPr>
            <w:tcW w:w="1980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10</w:t>
            </w:r>
          </w:p>
        </w:tc>
        <w:tc>
          <w:tcPr>
            <w:tcW w:w="2702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    13 (15)</w:t>
            </w:r>
          </w:p>
        </w:tc>
      </w:tr>
      <w:tr w:rsidR="0056705E" w:rsidRPr="00057AA7" w:rsidTr="00517A5F">
        <w:tc>
          <w:tcPr>
            <w:tcW w:w="9874" w:type="dxa"/>
            <w:gridSpan w:val="12"/>
          </w:tcPr>
          <w:p w:rsidR="0056705E" w:rsidRPr="00F67C91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</w:t>
            </w:r>
            <w:r w:rsidR="0056705E" w:rsidRPr="00517A5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6705E" w:rsidRPr="00057AA7" w:rsidTr="00517A5F">
        <w:tc>
          <w:tcPr>
            <w:tcW w:w="467" w:type="dxa"/>
          </w:tcPr>
          <w:p w:rsidR="0056705E" w:rsidRPr="002A14A0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A14A0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  <w:gridSpan w:val="5"/>
          </w:tcPr>
          <w:p w:rsidR="0056705E" w:rsidRPr="002A14A0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A044A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Белгородоведение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 xml:space="preserve">» (интегрированный курс) под редакцией: Т.М. 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Стручаевой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 xml:space="preserve">, Н.Д. 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Епанчинцевой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>. – Белгород ОГАОУ ДПО «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БелИРО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>», 2015 г.</w:t>
            </w:r>
          </w:p>
        </w:tc>
        <w:tc>
          <w:tcPr>
            <w:tcW w:w="5580" w:type="dxa"/>
            <w:gridSpan w:val="6"/>
          </w:tcPr>
          <w:p w:rsidR="0056705E" w:rsidRPr="002A14A0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A14A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режиме дня при организации совместной образовательной деятельности (через НОД, образовательные ситуации, различные виды деятельности). В примерном перспективном комплексно-тематическом планировании представлены тематические недели. </w:t>
            </w:r>
          </w:p>
        </w:tc>
      </w:tr>
      <w:tr w:rsidR="0056705E" w:rsidRPr="00057AA7" w:rsidTr="00517A5F">
        <w:tc>
          <w:tcPr>
            <w:tcW w:w="467" w:type="dxa"/>
          </w:tcPr>
          <w:p w:rsidR="0056705E" w:rsidRPr="00F67C91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7C91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gridSpan w:val="5"/>
          </w:tcPr>
          <w:p w:rsidR="0056705E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«Тропинка</w:t>
            </w:r>
            <w:r w:rsidR="0056705E" w:rsidRPr="001A044A">
              <w:rPr>
                <w:rFonts w:eastAsia="Calibri"/>
                <w:sz w:val="28"/>
                <w:szCs w:val="28"/>
                <w:lang w:eastAsia="en-US"/>
              </w:rPr>
              <w:t xml:space="preserve"> в экономику» под редакцией Д.А. Шатовой</w:t>
            </w:r>
          </w:p>
        </w:tc>
        <w:tc>
          <w:tcPr>
            <w:tcW w:w="5580" w:type="dxa"/>
            <w:gridSpan w:val="6"/>
          </w:tcPr>
          <w:p w:rsidR="0056705E" w:rsidRPr="00057AA7" w:rsidRDefault="00517A5F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«Тропинка</w:t>
            </w:r>
            <w:r w:rsidR="0056705E" w:rsidRPr="001A044A">
              <w:rPr>
                <w:rFonts w:eastAsia="Calibri"/>
                <w:sz w:val="28"/>
                <w:szCs w:val="28"/>
                <w:lang w:eastAsia="en-US"/>
              </w:rPr>
              <w:t xml:space="preserve"> в экономику» под редакцией Д.А. Шатовой</w:t>
            </w:r>
            <w:r w:rsidR="0056705E">
              <w:rPr>
                <w:rFonts w:eastAsia="Calibri"/>
                <w:sz w:val="28"/>
                <w:szCs w:val="28"/>
                <w:lang w:eastAsia="en-US"/>
              </w:rPr>
              <w:t xml:space="preserve">. Оптимальный режим работы с детьми по Программе – не реже одного раза в месяц в рамках НОД в </w:t>
            </w:r>
            <w:proofErr w:type="gramStart"/>
            <w:r w:rsidR="0056705E">
              <w:rPr>
                <w:rFonts w:eastAsia="Calibri"/>
                <w:sz w:val="28"/>
                <w:szCs w:val="28"/>
                <w:lang w:eastAsia="en-US"/>
              </w:rPr>
              <w:t>старшей-подготовительной</w:t>
            </w:r>
            <w:proofErr w:type="gramEnd"/>
            <w:r w:rsidR="0056705E">
              <w:rPr>
                <w:rFonts w:eastAsia="Calibri"/>
                <w:sz w:val="28"/>
                <w:szCs w:val="28"/>
                <w:lang w:eastAsia="en-US"/>
              </w:rPr>
              <w:t xml:space="preserve"> группе.</w:t>
            </w:r>
          </w:p>
        </w:tc>
      </w:tr>
      <w:tr w:rsidR="0056705E" w:rsidRPr="00057AA7" w:rsidTr="00517A5F">
        <w:tc>
          <w:tcPr>
            <w:tcW w:w="467" w:type="dxa"/>
          </w:tcPr>
          <w:p w:rsidR="0056705E" w:rsidRPr="00F67C91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7C91">
              <w:rPr>
                <w:rFonts w:eastAsia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  <w:gridSpan w:val="5"/>
          </w:tcPr>
          <w:p w:rsidR="0056705E" w:rsidRPr="001A044A" w:rsidRDefault="00517A5F" w:rsidP="008D7047">
            <w:pPr>
              <w:widowControl/>
              <w:autoSpaceDE/>
              <w:autoSpaceDN/>
              <w:adjustRightInd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Парциальная программа </w:t>
            </w:r>
            <w:r w:rsidR="0056705E" w:rsidRPr="001A044A">
              <w:rPr>
                <w:rFonts w:eastAsia="Calibri"/>
                <w:sz w:val="28"/>
                <w:szCs w:val="28"/>
                <w:lang w:eastAsia="en-US"/>
              </w:rPr>
              <w:t xml:space="preserve">«Играйте на здоровье!» программа и технология ее применения в ДОУ/ </w:t>
            </w:r>
          </w:p>
          <w:p w:rsidR="0056705E" w:rsidRPr="001A044A" w:rsidRDefault="0056705E" w:rsidP="008D7047">
            <w:pPr>
              <w:widowControl/>
              <w:autoSpaceDE/>
              <w:autoSpaceDN/>
              <w:adjustRightInd/>
              <w:spacing w:line="259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A044A">
              <w:rPr>
                <w:rFonts w:eastAsia="Calibri"/>
                <w:sz w:val="28"/>
                <w:szCs w:val="28"/>
                <w:lang w:eastAsia="en-US"/>
              </w:rPr>
              <w:t>Л.Н. Волошина, Т.В. Курилова. М. – 2015 г.</w:t>
            </w:r>
          </w:p>
        </w:tc>
        <w:tc>
          <w:tcPr>
            <w:tcW w:w="5580" w:type="dxa"/>
            <w:gridSpan w:val="6"/>
          </w:tcPr>
          <w:p w:rsidR="0056705E" w:rsidRPr="00C83243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>Данная парциальная программа реализуется со 2 младшей группы.</w:t>
            </w:r>
          </w:p>
        </w:tc>
      </w:tr>
      <w:tr w:rsidR="0056705E" w:rsidRPr="00057AA7" w:rsidTr="00517A5F">
        <w:tc>
          <w:tcPr>
            <w:tcW w:w="467" w:type="dxa"/>
          </w:tcPr>
          <w:p w:rsidR="0056705E" w:rsidRPr="00F67C91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7C91">
              <w:rPr>
                <w:rFonts w:eastAsia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044A">
              <w:rPr>
                <w:rFonts w:eastAsia="Calibri"/>
                <w:sz w:val="28"/>
                <w:szCs w:val="28"/>
                <w:lang w:eastAsia="en-US"/>
              </w:rPr>
              <w:t xml:space="preserve">Парциальная  программа по музыкальному воспитанию детей дошкольного возраста «Ладушки» под редакцией И.М. 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Каплуновой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 xml:space="preserve">,  И.А. </w:t>
            </w:r>
            <w:proofErr w:type="spellStart"/>
            <w:r w:rsidRPr="001A044A">
              <w:rPr>
                <w:rFonts w:eastAsia="Calibri"/>
                <w:sz w:val="28"/>
                <w:szCs w:val="28"/>
                <w:lang w:eastAsia="en-US"/>
              </w:rPr>
              <w:t>Новооскольцевой</w:t>
            </w:r>
            <w:proofErr w:type="spellEnd"/>
            <w:r w:rsidRPr="001A044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80" w:type="dxa"/>
            <w:gridSpan w:val="6"/>
          </w:tcPr>
          <w:p w:rsidR="0056705E" w:rsidRPr="00C83243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>Данная парциальная программа реализуется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 младшей группы</w:t>
            </w:r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705E" w:rsidRPr="00057AA7" w:rsidTr="00517A5F">
        <w:tc>
          <w:tcPr>
            <w:tcW w:w="467" w:type="dxa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gridSpan w:val="5"/>
          </w:tcPr>
          <w:p w:rsidR="0056705E" w:rsidRPr="00057AA7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4081B">
              <w:rPr>
                <w:sz w:val="28"/>
                <w:szCs w:val="28"/>
              </w:rPr>
              <w:t>Обучение грамоте детей дошкольного возраста. Парциальн</w:t>
            </w:r>
            <w:r>
              <w:rPr>
                <w:sz w:val="28"/>
                <w:szCs w:val="28"/>
              </w:rPr>
              <w:t>ая программа. Изд. 2-е. – СПб</w:t>
            </w:r>
            <w:proofErr w:type="gramStart"/>
            <w:r>
              <w:rPr>
                <w:sz w:val="28"/>
                <w:szCs w:val="28"/>
              </w:rPr>
              <w:t>.:</w:t>
            </w:r>
            <w:r w:rsidR="00517A5F">
              <w:rPr>
                <w:sz w:val="28"/>
                <w:szCs w:val="28"/>
              </w:rPr>
              <w:t xml:space="preserve"> </w:t>
            </w:r>
            <w:proofErr w:type="gramEnd"/>
            <w:r w:rsidRPr="0094081B">
              <w:rPr>
                <w:sz w:val="28"/>
                <w:szCs w:val="28"/>
              </w:rPr>
              <w:t>ООО «Издательство «Детство-Пресс», 2015 г.</w:t>
            </w:r>
          </w:p>
        </w:tc>
        <w:tc>
          <w:tcPr>
            <w:tcW w:w="5580" w:type="dxa"/>
            <w:gridSpan w:val="6"/>
          </w:tcPr>
          <w:p w:rsidR="0056705E" w:rsidRPr="00C83243" w:rsidRDefault="0056705E" w:rsidP="008D7047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Данная парциальная программа реализуется 1 раз в две недели в рамках НОД в </w:t>
            </w:r>
            <w:proofErr w:type="gramStart"/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>старшей-подготовительной</w:t>
            </w:r>
            <w:proofErr w:type="gramEnd"/>
            <w:r w:rsidRPr="00C8324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группе.</w:t>
            </w:r>
          </w:p>
        </w:tc>
      </w:tr>
    </w:tbl>
    <w:p w:rsidR="0056705E" w:rsidRPr="00057AA7" w:rsidRDefault="0056705E" w:rsidP="0056705E">
      <w:pPr>
        <w:widowControl/>
        <w:autoSpaceDE/>
        <w:autoSpaceDN/>
        <w:adjustRightInd/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6705E" w:rsidRPr="00D83AC5" w:rsidRDefault="0056705E" w:rsidP="0056705E">
      <w:pPr>
        <w:rPr>
          <w:sz w:val="28"/>
          <w:szCs w:val="28"/>
        </w:rPr>
      </w:pPr>
    </w:p>
    <w:p w:rsidR="00901C63" w:rsidRDefault="00517A5F">
      <w:pPr>
        <w:rPr>
          <w:b/>
          <w:sz w:val="28"/>
          <w:szCs w:val="28"/>
        </w:rPr>
      </w:pPr>
      <w:r w:rsidRPr="00517A5F">
        <w:rPr>
          <w:b/>
          <w:sz w:val="28"/>
          <w:szCs w:val="28"/>
        </w:rPr>
        <w:lastRenderedPageBreak/>
        <w:t>Максимальный недельный объем образовательной нагрузки составляет:</w:t>
      </w:r>
    </w:p>
    <w:p w:rsidR="00517A5F" w:rsidRDefault="00517A5F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7A5F" w:rsidTr="00517A5F">
        <w:tc>
          <w:tcPr>
            <w:tcW w:w="4785" w:type="dxa"/>
          </w:tcPr>
          <w:p w:rsidR="00517A5F" w:rsidRDefault="00517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Возрастная группа</w:t>
            </w:r>
          </w:p>
        </w:tc>
        <w:tc>
          <w:tcPr>
            <w:tcW w:w="4786" w:type="dxa"/>
          </w:tcPr>
          <w:p w:rsidR="00517A5F" w:rsidRDefault="00517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Недельный объем</w:t>
            </w:r>
          </w:p>
        </w:tc>
      </w:tr>
      <w:tr w:rsidR="00517A5F" w:rsidTr="00517A5F">
        <w:tc>
          <w:tcPr>
            <w:tcW w:w="4785" w:type="dxa"/>
          </w:tcPr>
          <w:p w:rsidR="00517A5F" w:rsidRPr="00517A5F" w:rsidRDefault="00517A5F">
            <w:pPr>
              <w:rPr>
                <w:sz w:val="28"/>
                <w:szCs w:val="28"/>
              </w:rPr>
            </w:pPr>
            <w:r w:rsidRPr="00517A5F">
              <w:rPr>
                <w:sz w:val="28"/>
                <w:szCs w:val="28"/>
              </w:rPr>
              <w:t>ГКП (2 – 3 года)</w:t>
            </w:r>
          </w:p>
        </w:tc>
        <w:tc>
          <w:tcPr>
            <w:tcW w:w="4786" w:type="dxa"/>
          </w:tcPr>
          <w:p w:rsidR="00517A5F" w:rsidRDefault="00517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7</w:t>
            </w:r>
          </w:p>
        </w:tc>
      </w:tr>
      <w:tr w:rsidR="00517A5F" w:rsidTr="00517A5F">
        <w:tc>
          <w:tcPr>
            <w:tcW w:w="4785" w:type="dxa"/>
          </w:tcPr>
          <w:p w:rsidR="00517A5F" w:rsidRPr="00517A5F" w:rsidRDefault="00517A5F">
            <w:pPr>
              <w:rPr>
                <w:sz w:val="28"/>
                <w:szCs w:val="28"/>
              </w:rPr>
            </w:pPr>
            <w:r w:rsidRPr="00517A5F">
              <w:rPr>
                <w:sz w:val="28"/>
                <w:szCs w:val="28"/>
              </w:rPr>
              <w:t>Вторая младшая – средняя группа</w:t>
            </w:r>
          </w:p>
        </w:tc>
        <w:tc>
          <w:tcPr>
            <w:tcW w:w="4786" w:type="dxa"/>
          </w:tcPr>
          <w:p w:rsidR="00517A5F" w:rsidRPr="00517A5F" w:rsidRDefault="00517A5F" w:rsidP="00517A5F">
            <w:pPr>
              <w:jc w:val="center"/>
              <w:rPr>
                <w:sz w:val="28"/>
                <w:szCs w:val="28"/>
              </w:rPr>
            </w:pPr>
            <w:r w:rsidRPr="00517A5F">
              <w:rPr>
                <w:sz w:val="28"/>
                <w:szCs w:val="28"/>
              </w:rPr>
              <w:t xml:space="preserve"> 10</w:t>
            </w:r>
          </w:p>
        </w:tc>
      </w:tr>
      <w:tr w:rsidR="00517A5F" w:rsidTr="00517A5F">
        <w:tc>
          <w:tcPr>
            <w:tcW w:w="4785" w:type="dxa"/>
          </w:tcPr>
          <w:p w:rsidR="00517A5F" w:rsidRPr="00517A5F" w:rsidRDefault="00517A5F">
            <w:pPr>
              <w:rPr>
                <w:sz w:val="28"/>
                <w:szCs w:val="28"/>
              </w:rPr>
            </w:pPr>
            <w:r w:rsidRPr="00517A5F">
              <w:rPr>
                <w:sz w:val="28"/>
                <w:szCs w:val="28"/>
              </w:rPr>
              <w:t>Старшая – подготовительная группа</w:t>
            </w:r>
          </w:p>
        </w:tc>
        <w:tc>
          <w:tcPr>
            <w:tcW w:w="4786" w:type="dxa"/>
          </w:tcPr>
          <w:p w:rsidR="00517A5F" w:rsidRPr="00517A5F" w:rsidRDefault="00517A5F">
            <w:pPr>
              <w:rPr>
                <w:sz w:val="28"/>
                <w:szCs w:val="28"/>
              </w:rPr>
            </w:pPr>
            <w:r w:rsidRPr="00517A5F">
              <w:rPr>
                <w:sz w:val="28"/>
                <w:szCs w:val="28"/>
              </w:rPr>
              <w:t xml:space="preserve">                               13 (15)</w:t>
            </w:r>
          </w:p>
        </w:tc>
      </w:tr>
    </w:tbl>
    <w:p w:rsidR="00517A5F" w:rsidRDefault="00517A5F">
      <w:pPr>
        <w:rPr>
          <w:b/>
          <w:sz w:val="28"/>
          <w:szCs w:val="28"/>
        </w:rPr>
      </w:pPr>
    </w:p>
    <w:p w:rsidR="00517A5F" w:rsidRDefault="00517A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Схема организации совместной образовательной деятельности </w:t>
      </w:r>
    </w:p>
    <w:p w:rsidR="00517A5F" w:rsidRDefault="00517A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и культурных практик в режимных моментах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2226"/>
        <w:gridCol w:w="2254"/>
        <w:gridCol w:w="2536"/>
      </w:tblGrid>
      <w:tr w:rsidR="00F05545" w:rsidTr="00785F18">
        <w:trPr>
          <w:trHeight w:val="480"/>
        </w:trPr>
        <w:tc>
          <w:tcPr>
            <w:tcW w:w="2555" w:type="dxa"/>
            <w:vMerge w:val="restart"/>
          </w:tcPr>
          <w:p w:rsidR="00F05545" w:rsidRDefault="00F05545" w:rsidP="00F05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образовательной </w:t>
            </w:r>
          </w:p>
          <w:p w:rsidR="00F05545" w:rsidRDefault="00F05545" w:rsidP="00F05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в </w:t>
            </w:r>
            <w:proofErr w:type="gramStart"/>
            <w:r>
              <w:rPr>
                <w:b/>
                <w:sz w:val="28"/>
                <w:szCs w:val="28"/>
              </w:rPr>
              <w:t>режимных</w:t>
            </w:r>
            <w:proofErr w:type="gramEnd"/>
          </w:p>
          <w:p w:rsidR="00F05545" w:rsidRDefault="00F05545" w:rsidP="00F0554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7016" w:type="dxa"/>
            <w:gridSpan w:val="3"/>
          </w:tcPr>
          <w:p w:rsidR="00F05545" w:rsidRDefault="00F05545" w:rsidP="00F05545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форм образовательной деятельности культурных практик в неделю</w:t>
            </w:r>
          </w:p>
        </w:tc>
      </w:tr>
      <w:tr w:rsidR="00F05545" w:rsidTr="00785F18">
        <w:trPr>
          <w:trHeight w:val="1125"/>
        </w:trPr>
        <w:tc>
          <w:tcPr>
            <w:tcW w:w="2555" w:type="dxa"/>
            <w:vMerge/>
          </w:tcPr>
          <w:p w:rsidR="00F05545" w:rsidRDefault="00F05545" w:rsidP="00F05545">
            <w:pPr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F05545" w:rsidRDefault="00F05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ГКП</w:t>
            </w:r>
          </w:p>
        </w:tc>
        <w:tc>
          <w:tcPr>
            <w:tcW w:w="2254" w:type="dxa"/>
          </w:tcPr>
          <w:p w:rsidR="00F05545" w:rsidRDefault="00F05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младшая – средняя группа</w:t>
            </w:r>
          </w:p>
        </w:tc>
        <w:tc>
          <w:tcPr>
            <w:tcW w:w="2536" w:type="dxa"/>
          </w:tcPr>
          <w:p w:rsidR="00F05545" w:rsidRDefault="00F0554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Старшая-подготовительная</w:t>
            </w:r>
            <w:proofErr w:type="gramEnd"/>
            <w:r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F05545" w:rsidTr="00D63455">
        <w:tc>
          <w:tcPr>
            <w:tcW w:w="9571" w:type="dxa"/>
            <w:gridSpan w:val="4"/>
          </w:tcPr>
          <w:p w:rsidR="00F05545" w:rsidRDefault="00F05545" w:rsidP="00F05545">
            <w:pPr>
              <w:tabs>
                <w:tab w:val="left" w:pos="3930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Общение</w:t>
            </w:r>
          </w:p>
        </w:tc>
      </w:tr>
      <w:tr w:rsidR="00517A5F" w:rsidTr="00785F18">
        <w:tc>
          <w:tcPr>
            <w:tcW w:w="2555" w:type="dxa"/>
          </w:tcPr>
          <w:p w:rsidR="00517A5F" w:rsidRPr="00F05545" w:rsidRDefault="00F05545">
            <w:pPr>
              <w:rPr>
                <w:sz w:val="28"/>
                <w:szCs w:val="28"/>
              </w:rPr>
            </w:pPr>
            <w:r w:rsidRPr="00F05545">
              <w:rPr>
                <w:sz w:val="28"/>
                <w:szCs w:val="28"/>
              </w:rPr>
              <w:t>Ситуация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2226" w:type="dxa"/>
          </w:tcPr>
          <w:p w:rsidR="00517A5F" w:rsidRPr="006650F0" w:rsidRDefault="00665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Pr="006650F0" w:rsidRDefault="00665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536" w:type="dxa"/>
          </w:tcPr>
          <w:p w:rsidR="00517A5F" w:rsidRPr="006650F0" w:rsidRDefault="00665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</w:tr>
      <w:tr w:rsidR="00517A5F" w:rsidTr="00785F18">
        <w:tc>
          <w:tcPr>
            <w:tcW w:w="2555" w:type="dxa"/>
          </w:tcPr>
          <w:p w:rsidR="00517A5F" w:rsidRPr="006650F0" w:rsidRDefault="006650F0">
            <w:pPr>
              <w:rPr>
                <w:sz w:val="28"/>
                <w:szCs w:val="28"/>
              </w:rPr>
            </w:pPr>
            <w:r w:rsidRPr="006650F0">
              <w:rPr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2226" w:type="dxa"/>
          </w:tcPr>
          <w:p w:rsidR="00517A5F" w:rsidRDefault="006650F0" w:rsidP="006650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Default="006650F0" w:rsidP="006650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650F0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36" w:type="dxa"/>
          </w:tcPr>
          <w:p w:rsidR="00517A5F" w:rsidRDefault="006650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</w:tr>
      <w:tr w:rsidR="006650F0" w:rsidTr="00AD6805">
        <w:tc>
          <w:tcPr>
            <w:tcW w:w="9571" w:type="dxa"/>
            <w:gridSpan w:val="4"/>
            <w:tcBorders>
              <w:bottom w:val="nil"/>
            </w:tcBorders>
          </w:tcPr>
          <w:p w:rsidR="006650F0" w:rsidRDefault="00347F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517A5F" w:rsidTr="00785F18">
        <w:tc>
          <w:tcPr>
            <w:tcW w:w="2555" w:type="dxa"/>
            <w:tcBorders>
              <w:top w:val="single" w:sz="4" w:space="0" w:color="auto"/>
            </w:tcBorders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Индивидуальные игры с детьми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517A5F" w:rsidRDefault="00347F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517A5F" w:rsidRDefault="00347F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раза в неделю</w:t>
            </w:r>
          </w:p>
        </w:tc>
      </w:tr>
      <w:tr w:rsidR="00517A5F" w:rsidTr="00785F18">
        <w:tc>
          <w:tcPr>
            <w:tcW w:w="2555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Совместная игра воспитателя и детей</w:t>
            </w:r>
          </w:p>
        </w:tc>
        <w:tc>
          <w:tcPr>
            <w:tcW w:w="2226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254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536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2 раза в неделю</w:t>
            </w:r>
          </w:p>
        </w:tc>
      </w:tr>
      <w:tr w:rsidR="00517A5F" w:rsidTr="00785F18">
        <w:tc>
          <w:tcPr>
            <w:tcW w:w="2555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Детская студия</w:t>
            </w:r>
            <w:r w:rsidR="00A50C33">
              <w:rPr>
                <w:sz w:val="28"/>
                <w:szCs w:val="28"/>
              </w:rPr>
              <w:t xml:space="preserve"> (театрализованные игры)</w:t>
            </w:r>
          </w:p>
        </w:tc>
        <w:tc>
          <w:tcPr>
            <w:tcW w:w="2226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254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536" w:type="dxa"/>
          </w:tcPr>
          <w:p w:rsidR="00517A5F" w:rsidRPr="00347FC0" w:rsidRDefault="00347FC0">
            <w:pPr>
              <w:rPr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</w:tr>
      <w:tr w:rsidR="00517A5F" w:rsidTr="00785F18">
        <w:tc>
          <w:tcPr>
            <w:tcW w:w="2555" w:type="dxa"/>
          </w:tcPr>
          <w:p w:rsidR="00517A5F" w:rsidRPr="00A50C33" w:rsidRDefault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t>Досуг здоровья подвижных игр</w:t>
            </w:r>
          </w:p>
        </w:tc>
        <w:tc>
          <w:tcPr>
            <w:tcW w:w="222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254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536" w:type="dxa"/>
          </w:tcPr>
          <w:p w:rsidR="00517A5F" w:rsidRDefault="00A50C33" w:rsidP="00A50C33">
            <w:pPr>
              <w:jc w:val="center"/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</w:tr>
      <w:tr w:rsidR="00517A5F" w:rsidTr="00785F18">
        <w:tc>
          <w:tcPr>
            <w:tcW w:w="2555" w:type="dxa"/>
          </w:tcPr>
          <w:p w:rsidR="00517A5F" w:rsidRPr="00A50C33" w:rsidRDefault="00A50C33" w:rsidP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t>Подвижные</w:t>
            </w:r>
            <w:r w:rsidRPr="00A50C33">
              <w:rPr>
                <w:sz w:val="28"/>
                <w:szCs w:val="28"/>
              </w:rPr>
              <w:t xml:space="preserve"> игры </w:t>
            </w:r>
          </w:p>
        </w:tc>
        <w:tc>
          <w:tcPr>
            <w:tcW w:w="222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</w:tr>
      <w:tr w:rsidR="00A50C33" w:rsidTr="00DD0083">
        <w:tc>
          <w:tcPr>
            <w:tcW w:w="9571" w:type="dxa"/>
            <w:gridSpan w:val="4"/>
          </w:tcPr>
          <w:p w:rsidR="00A50C33" w:rsidRDefault="00A50C33" w:rsidP="00A50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517A5F" w:rsidTr="00785F18">
        <w:tc>
          <w:tcPr>
            <w:tcW w:w="2555" w:type="dxa"/>
          </w:tcPr>
          <w:p w:rsidR="00517A5F" w:rsidRPr="00A50C33" w:rsidRDefault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t>Сенсорный игровой и</w:t>
            </w:r>
          </w:p>
        </w:tc>
        <w:tc>
          <w:tcPr>
            <w:tcW w:w="2226" w:type="dxa"/>
          </w:tcPr>
          <w:p w:rsidR="00517A5F" w:rsidRPr="00A50C33" w:rsidRDefault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254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536" w:type="dxa"/>
          </w:tcPr>
          <w:p w:rsidR="00517A5F" w:rsidRDefault="00A50C33" w:rsidP="00A50C33">
            <w:pPr>
              <w:jc w:val="center"/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</w:tr>
      <w:tr w:rsidR="00517A5F" w:rsidTr="00785F18">
        <w:tc>
          <w:tcPr>
            <w:tcW w:w="2555" w:type="dxa"/>
          </w:tcPr>
          <w:p w:rsidR="00517A5F" w:rsidRPr="00A50C33" w:rsidRDefault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t xml:space="preserve">Опыты, эксперименты, </w:t>
            </w:r>
            <w:r w:rsidRPr="00A50C33">
              <w:rPr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222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lastRenderedPageBreak/>
              <w:t>1 раз в 2 недели</w:t>
            </w:r>
          </w:p>
        </w:tc>
        <w:tc>
          <w:tcPr>
            <w:tcW w:w="2254" w:type="dxa"/>
          </w:tcPr>
          <w:p w:rsidR="00517A5F" w:rsidRDefault="00A50C33" w:rsidP="00A50C33">
            <w:pPr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53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1 раз в 2 недели</w:t>
            </w:r>
          </w:p>
        </w:tc>
      </w:tr>
      <w:tr w:rsidR="00517A5F" w:rsidTr="00785F18">
        <w:tc>
          <w:tcPr>
            <w:tcW w:w="2555" w:type="dxa"/>
          </w:tcPr>
          <w:p w:rsidR="00517A5F" w:rsidRPr="00A50C33" w:rsidRDefault="00A50C33">
            <w:pPr>
              <w:rPr>
                <w:sz w:val="28"/>
                <w:szCs w:val="28"/>
              </w:rPr>
            </w:pPr>
            <w:r w:rsidRPr="00A50C33">
              <w:rPr>
                <w:sz w:val="28"/>
                <w:szCs w:val="28"/>
              </w:rPr>
              <w:lastRenderedPageBreak/>
              <w:t>Наблюдения за природой</w:t>
            </w:r>
          </w:p>
        </w:tc>
        <w:tc>
          <w:tcPr>
            <w:tcW w:w="222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517A5F" w:rsidRDefault="00A50C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</w:tr>
      <w:tr w:rsidR="00A50C33" w:rsidTr="001862F5"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A50C33" w:rsidRDefault="001862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17A5F" w:rsidTr="00785F18">
        <w:tc>
          <w:tcPr>
            <w:tcW w:w="2555" w:type="dxa"/>
          </w:tcPr>
          <w:p w:rsidR="00517A5F" w:rsidRPr="001862F5" w:rsidRDefault="0018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2226" w:type="dxa"/>
          </w:tcPr>
          <w:p w:rsidR="00517A5F" w:rsidRDefault="00186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Default="001862F5">
            <w:pPr>
              <w:rPr>
                <w:b/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517A5F" w:rsidRDefault="001862F5" w:rsidP="001862F5">
            <w:pPr>
              <w:jc w:val="center"/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</w:tr>
      <w:tr w:rsidR="001862F5" w:rsidTr="001862F5">
        <w:tc>
          <w:tcPr>
            <w:tcW w:w="95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862F5" w:rsidRDefault="001862F5" w:rsidP="001862F5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Самообслуживание и элементарный бытовой труд</w:t>
            </w:r>
          </w:p>
        </w:tc>
      </w:tr>
      <w:tr w:rsidR="001862F5" w:rsidTr="00785F18">
        <w:tc>
          <w:tcPr>
            <w:tcW w:w="2555" w:type="dxa"/>
            <w:tcBorders>
              <w:right w:val="single" w:sz="4" w:space="0" w:color="auto"/>
            </w:tcBorders>
          </w:tcPr>
          <w:p w:rsidR="001862F5" w:rsidRPr="001862F5" w:rsidRDefault="001862F5" w:rsidP="001862F5">
            <w:pPr>
              <w:jc w:val="center"/>
              <w:rPr>
                <w:sz w:val="28"/>
                <w:szCs w:val="28"/>
              </w:rPr>
            </w:pPr>
            <w:r w:rsidRPr="001862F5">
              <w:rPr>
                <w:sz w:val="28"/>
                <w:szCs w:val="28"/>
              </w:rPr>
              <w:t>Самообслуживание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:rsidR="001862F5" w:rsidRPr="001862F5" w:rsidRDefault="0018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1862F5" w:rsidRDefault="001862F5">
            <w:pPr>
              <w:rPr>
                <w:b/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1862F5" w:rsidRDefault="001862F5" w:rsidP="001862F5">
            <w:pPr>
              <w:jc w:val="center"/>
              <w:rPr>
                <w:b/>
                <w:sz w:val="28"/>
                <w:szCs w:val="28"/>
              </w:rPr>
            </w:pPr>
            <w:r w:rsidRPr="00347FC0">
              <w:rPr>
                <w:sz w:val="28"/>
                <w:szCs w:val="28"/>
              </w:rPr>
              <w:t>ежедневно</w:t>
            </w:r>
          </w:p>
        </w:tc>
      </w:tr>
      <w:tr w:rsidR="00517A5F" w:rsidTr="00785F18">
        <w:tc>
          <w:tcPr>
            <w:tcW w:w="2555" w:type="dxa"/>
          </w:tcPr>
          <w:p w:rsidR="00517A5F" w:rsidRPr="001862F5" w:rsidRDefault="001862F5">
            <w:pPr>
              <w:rPr>
                <w:sz w:val="28"/>
                <w:szCs w:val="28"/>
              </w:rPr>
            </w:pPr>
            <w:r w:rsidRPr="001862F5">
              <w:rPr>
                <w:sz w:val="28"/>
                <w:szCs w:val="28"/>
              </w:rPr>
              <w:t>Трудовые поручения (индивидуально и подгруппам)</w:t>
            </w:r>
          </w:p>
        </w:tc>
        <w:tc>
          <w:tcPr>
            <w:tcW w:w="2226" w:type="dxa"/>
          </w:tcPr>
          <w:p w:rsidR="00517A5F" w:rsidRDefault="00186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650F0">
              <w:rPr>
                <w:sz w:val="28"/>
                <w:szCs w:val="28"/>
              </w:rPr>
              <w:t>ежедневно</w:t>
            </w:r>
          </w:p>
        </w:tc>
        <w:tc>
          <w:tcPr>
            <w:tcW w:w="2254" w:type="dxa"/>
          </w:tcPr>
          <w:p w:rsidR="00517A5F" w:rsidRDefault="001862F5">
            <w:pPr>
              <w:rPr>
                <w:b/>
                <w:sz w:val="28"/>
                <w:szCs w:val="28"/>
              </w:rPr>
            </w:pPr>
            <w:r w:rsidRPr="00347FC0">
              <w:rPr>
                <w:b/>
                <w:sz w:val="28"/>
                <w:szCs w:val="28"/>
              </w:rPr>
              <w:t xml:space="preserve">      </w:t>
            </w:r>
            <w:r w:rsidRPr="00347FC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536" w:type="dxa"/>
          </w:tcPr>
          <w:p w:rsidR="00517A5F" w:rsidRDefault="00186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47FC0">
              <w:rPr>
                <w:sz w:val="28"/>
                <w:szCs w:val="28"/>
              </w:rPr>
              <w:t>ежедневно</w:t>
            </w:r>
          </w:p>
        </w:tc>
      </w:tr>
      <w:tr w:rsidR="00517A5F" w:rsidTr="00785F18">
        <w:tc>
          <w:tcPr>
            <w:tcW w:w="2555" w:type="dxa"/>
          </w:tcPr>
          <w:p w:rsidR="00517A5F" w:rsidRPr="001862F5" w:rsidRDefault="001862F5">
            <w:pPr>
              <w:rPr>
                <w:sz w:val="28"/>
                <w:szCs w:val="28"/>
              </w:rPr>
            </w:pPr>
            <w:r w:rsidRPr="001862F5">
              <w:rPr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2226" w:type="dxa"/>
          </w:tcPr>
          <w:p w:rsidR="00517A5F" w:rsidRPr="001862F5" w:rsidRDefault="00186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_</w:t>
            </w:r>
          </w:p>
        </w:tc>
        <w:tc>
          <w:tcPr>
            <w:tcW w:w="2254" w:type="dxa"/>
          </w:tcPr>
          <w:p w:rsidR="00517A5F" w:rsidRPr="001862F5" w:rsidRDefault="001862F5" w:rsidP="001862F5">
            <w:pPr>
              <w:rPr>
                <w:sz w:val="28"/>
                <w:szCs w:val="28"/>
              </w:rPr>
            </w:pPr>
            <w:r w:rsidRPr="001862F5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536" w:type="dxa"/>
          </w:tcPr>
          <w:p w:rsidR="00517A5F" w:rsidRPr="00785F18" w:rsidRDefault="001862F5">
            <w:pPr>
              <w:rPr>
                <w:sz w:val="28"/>
                <w:szCs w:val="28"/>
              </w:rPr>
            </w:pPr>
            <w:r w:rsidRPr="00785F18">
              <w:rPr>
                <w:sz w:val="28"/>
                <w:szCs w:val="28"/>
              </w:rPr>
              <w:t>1 раз в 2 недели</w:t>
            </w:r>
          </w:p>
        </w:tc>
      </w:tr>
    </w:tbl>
    <w:p w:rsidR="00517A5F" w:rsidRDefault="00517A5F">
      <w:pPr>
        <w:rPr>
          <w:b/>
          <w:sz w:val="28"/>
          <w:szCs w:val="28"/>
        </w:rPr>
      </w:pPr>
    </w:p>
    <w:p w:rsidR="00785F18" w:rsidRDefault="00785F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5F18">
        <w:rPr>
          <w:sz w:val="28"/>
          <w:szCs w:val="28"/>
        </w:rPr>
        <w:t>На самостоятельную деятельность детей 3-7 лет (игры, подготовка к образовательной деятельности, личная гигиена)</w:t>
      </w:r>
      <w:r>
        <w:rPr>
          <w:sz w:val="28"/>
          <w:szCs w:val="28"/>
        </w:rPr>
        <w:t xml:space="preserve"> в режиме дня отводится не менее 3-4 часов.</w:t>
      </w:r>
    </w:p>
    <w:p w:rsidR="00785F18" w:rsidRDefault="00785F18">
      <w:pPr>
        <w:rPr>
          <w:sz w:val="28"/>
          <w:szCs w:val="28"/>
        </w:rPr>
      </w:pPr>
      <w:r>
        <w:rPr>
          <w:sz w:val="28"/>
          <w:szCs w:val="28"/>
        </w:rPr>
        <w:t xml:space="preserve">      С детьми третьего года жизни занятия по физическому развитию осуществляются по подгруппам 2 раза в неделю в групповом помещении или физкультурном зале.</w:t>
      </w:r>
    </w:p>
    <w:p w:rsidR="00785F18" w:rsidRDefault="00785F18">
      <w:pPr>
        <w:rPr>
          <w:sz w:val="28"/>
          <w:szCs w:val="28"/>
        </w:rPr>
      </w:pPr>
      <w:r>
        <w:rPr>
          <w:sz w:val="28"/>
          <w:szCs w:val="28"/>
        </w:rPr>
        <w:t xml:space="preserve">      С детьми 3-7 лет НОД по физическому воспитанию организуются 3 раза в неделю. Один раз в неделю для детей 5-7 лет круглогодично организовывается НОД на открытом воздухе.</w:t>
      </w:r>
    </w:p>
    <w:p w:rsidR="00785F18" w:rsidRPr="00785F18" w:rsidRDefault="003062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785F18">
        <w:rPr>
          <w:sz w:val="28"/>
          <w:szCs w:val="28"/>
        </w:rPr>
        <w:t xml:space="preserve">В летний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В летний период вторая младшая – средняя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старшая-подготовительная</w:t>
      </w:r>
      <w:proofErr w:type="gramEnd"/>
      <w:r>
        <w:rPr>
          <w:sz w:val="28"/>
          <w:szCs w:val="28"/>
        </w:rPr>
        <w:t xml:space="preserve">  </w:t>
      </w:r>
      <w:r w:rsidR="00785F18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работают в каникулярном режиме.</w:t>
      </w:r>
    </w:p>
    <w:sectPr w:rsidR="00785F18" w:rsidRPr="007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5F" w:rsidRDefault="00517A5F" w:rsidP="00517A5F">
      <w:r>
        <w:separator/>
      </w:r>
    </w:p>
  </w:endnote>
  <w:endnote w:type="continuationSeparator" w:id="0">
    <w:p w:rsidR="00517A5F" w:rsidRDefault="00517A5F" w:rsidP="005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5F" w:rsidRDefault="00517A5F" w:rsidP="00517A5F">
      <w:r>
        <w:separator/>
      </w:r>
    </w:p>
  </w:footnote>
  <w:footnote w:type="continuationSeparator" w:id="0">
    <w:p w:rsidR="00517A5F" w:rsidRDefault="00517A5F" w:rsidP="0051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7A5D"/>
    <w:multiLevelType w:val="hybridMultilevel"/>
    <w:tmpl w:val="D9A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6A"/>
    <w:rsid w:val="00024BEA"/>
    <w:rsid w:val="001862F5"/>
    <w:rsid w:val="003062EF"/>
    <w:rsid w:val="00347FC0"/>
    <w:rsid w:val="004B746A"/>
    <w:rsid w:val="00517A5F"/>
    <w:rsid w:val="0056705E"/>
    <w:rsid w:val="00653230"/>
    <w:rsid w:val="006650F0"/>
    <w:rsid w:val="00785F18"/>
    <w:rsid w:val="00792E2C"/>
    <w:rsid w:val="00901C63"/>
    <w:rsid w:val="009243DB"/>
    <w:rsid w:val="00A50C33"/>
    <w:rsid w:val="00F0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A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7A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2022-11-08T11:59:00Z</cp:lastPrinted>
  <dcterms:created xsi:type="dcterms:W3CDTF">2022-10-26T08:52:00Z</dcterms:created>
  <dcterms:modified xsi:type="dcterms:W3CDTF">2022-11-08T12:00:00Z</dcterms:modified>
</cp:coreProperties>
</file>